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F012BB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1B441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F012BB">
              <w:rPr>
                <w:sz w:val="28"/>
                <w:szCs w:val="28"/>
                <w:lang w:eastAsia="en-US"/>
              </w:rPr>
              <w:t>669/0/197-18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1D5944" w:rsidRPr="001D5944">
        <w:rPr>
          <w:sz w:val="28"/>
          <w:szCs w:val="28"/>
        </w:rPr>
        <w:t>ДК</w:t>
      </w:r>
      <w:proofErr w:type="spellEnd"/>
      <w:r w:rsidR="001D5944" w:rsidRPr="001D5944">
        <w:rPr>
          <w:sz w:val="28"/>
          <w:szCs w:val="28"/>
        </w:rPr>
        <w:t xml:space="preserve"> 021:2015: 33160000-9 – Устаткування для операційних блоків (Операційна ендоскопічна система з набором інструментарію для ендоскопічних урологічних втручань)</w:t>
      </w:r>
      <w:r w:rsidR="001D5944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835718">
        <w:rPr>
          <w:color w:val="000000"/>
          <w:sz w:val="28"/>
          <w:szCs w:val="28"/>
        </w:rPr>
        <w:t>2</w:t>
      </w:r>
      <w:r w:rsidR="001D5944">
        <w:rPr>
          <w:color w:val="000000"/>
          <w:sz w:val="28"/>
          <w:szCs w:val="28"/>
        </w:rPr>
        <w:t>1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1D5944">
        <w:rPr>
          <w:color w:val="000000"/>
          <w:sz w:val="28"/>
          <w:szCs w:val="28"/>
        </w:rPr>
        <w:t>05</w:t>
      </w:r>
      <w:r w:rsidR="00835718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835718">
        <w:rPr>
          <w:color w:val="000000"/>
          <w:sz w:val="28"/>
          <w:szCs w:val="28"/>
        </w:rPr>
        <w:t>03 квітня</w:t>
      </w:r>
      <w:r w:rsidR="00ED47CF">
        <w:rPr>
          <w:color w:val="000000"/>
          <w:sz w:val="28"/>
          <w:szCs w:val="28"/>
        </w:rPr>
        <w:t xml:space="preserve">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BC1D68" w:rsidRPr="00BC1D68">
        <w:rPr>
          <w:sz w:val="28"/>
          <w:szCs w:val="28"/>
        </w:rPr>
        <w:t>КЗ</w:t>
      </w:r>
      <w:proofErr w:type="spellEnd"/>
      <w:r w:rsidR="00BC1D68" w:rsidRPr="00BC1D68">
        <w:rPr>
          <w:sz w:val="28"/>
          <w:szCs w:val="28"/>
        </w:rPr>
        <w:t xml:space="preserve"> </w:t>
      </w:r>
      <w:r w:rsidR="00BC1D68">
        <w:rPr>
          <w:sz w:val="28"/>
          <w:szCs w:val="28"/>
        </w:rPr>
        <w:t>«</w:t>
      </w:r>
      <w:r w:rsidR="00BC1D68" w:rsidRPr="00BC1D68">
        <w:rPr>
          <w:sz w:val="28"/>
          <w:szCs w:val="28"/>
        </w:rPr>
        <w:t xml:space="preserve">Дніпропетровська обласна клінічна лікарня </w:t>
      </w:r>
      <w:r w:rsidR="00BC1D68">
        <w:rPr>
          <w:sz w:val="28"/>
          <w:szCs w:val="28"/>
        </w:rPr>
        <w:t xml:space="preserve">                    </w:t>
      </w:r>
      <w:r w:rsidR="00BC1D68" w:rsidRPr="00BC1D68">
        <w:rPr>
          <w:sz w:val="28"/>
          <w:szCs w:val="28"/>
        </w:rPr>
        <w:t>ім. І.І.Мечникова</w:t>
      </w:r>
      <w:r w:rsidR="00BC1D68">
        <w:rPr>
          <w:sz w:val="28"/>
          <w:szCs w:val="28"/>
        </w:rPr>
        <w:t>»</w:t>
      </w:r>
      <w:r w:rsidR="00BC1D68" w:rsidRPr="00BC1D68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P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«</w:t>
      </w:r>
      <w:r w:rsidRPr="003754C2">
        <w:rPr>
          <w:rFonts w:ascii="Times New Roman" w:hAnsi="Times New Roman"/>
          <w:sz w:val="28"/>
          <w:lang w:val="uk-UA"/>
        </w:rPr>
        <w:t xml:space="preserve">Дніпропетровська обласна клінічна лікарня </w:t>
      </w:r>
      <w:r>
        <w:rPr>
          <w:rFonts w:ascii="Times New Roman" w:hAnsi="Times New Roman"/>
          <w:sz w:val="28"/>
          <w:lang w:val="uk-UA"/>
        </w:rPr>
        <w:t xml:space="preserve">                 </w:t>
      </w:r>
      <w:r w:rsidRPr="003754C2">
        <w:rPr>
          <w:rFonts w:ascii="Times New Roman" w:hAnsi="Times New Roman"/>
          <w:sz w:val="28"/>
          <w:lang w:val="uk-UA"/>
        </w:rPr>
        <w:t>ім. І.І.Мечникова</w:t>
      </w:r>
      <w:r w:rsidR="00ED47CF">
        <w:rPr>
          <w:rFonts w:ascii="Times New Roman" w:hAnsi="Times New Roman"/>
          <w:sz w:val="28"/>
          <w:lang w:val="uk-UA"/>
        </w:rPr>
        <w:t>» від 2</w:t>
      </w:r>
      <w:r w:rsidR="000061B4">
        <w:rPr>
          <w:rFonts w:ascii="Times New Roman" w:hAnsi="Times New Roman"/>
          <w:sz w:val="28"/>
          <w:lang w:val="uk-UA"/>
        </w:rPr>
        <w:t>3</w:t>
      </w:r>
      <w:r w:rsidR="00ED47CF">
        <w:rPr>
          <w:rFonts w:ascii="Times New Roman" w:hAnsi="Times New Roman"/>
          <w:sz w:val="28"/>
          <w:lang w:val="uk-UA"/>
        </w:rPr>
        <w:t xml:space="preserve"> січня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916C8C">
        <w:rPr>
          <w:rFonts w:ascii="Times New Roman" w:hAnsi="Times New Roman"/>
          <w:sz w:val="28"/>
          <w:lang w:val="uk-UA"/>
        </w:rPr>
        <w:t xml:space="preserve"> 1/</w:t>
      </w:r>
      <w:r w:rsidR="000061B4">
        <w:rPr>
          <w:rFonts w:ascii="Times New Roman" w:hAnsi="Times New Roman"/>
          <w:sz w:val="28"/>
          <w:lang w:val="uk-UA"/>
        </w:rPr>
        <w:t>85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0061B4" w:rsidRPr="000061B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0061B4" w:rsidRPr="000061B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33160000-9 – Устаткування для операційних блоків (Операційна ендоскопічна система з набором інструментарію для ендоскопічних урологічних втручань) до договору </w:t>
      </w:r>
      <w:r w:rsidR="000061B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</w:t>
      </w:r>
      <w:r w:rsidR="000061B4" w:rsidRPr="000061B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21/2018-05 від 03 квітня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BC1D68" w:rsidRPr="003754C2">
        <w:rPr>
          <w:sz w:val="28"/>
          <w:lang w:val="uk-UA"/>
        </w:rPr>
        <w:t>КЗ</w:t>
      </w:r>
      <w:proofErr w:type="spellEnd"/>
      <w:r w:rsidR="00BC1D68" w:rsidRPr="003754C2">
        <w:rPr>
          <w:sz w:val="28"/>
          <w:lang w:val="uk-UA"/>
        </w:rPr>
        <w:t xml:space="preserve"> </w:t>
      </w:r>
      <w:r w:rsidR="00BC1D68">
        <w:rPr>
          <w:sz w:val="28"/>
          <w:lang w:val="uk-UA"/>
        </w:rPr>
        <w:t>«</w:t>
      </w:r>
      <w:r w:rsidR="00BC1D68" w:rsidRPr="003754C2">
        <w:rPr>
          <w:sz w:val="28"/>
          <w:lang w:val="uk-UA"/>
        </w:rPr>
        <w:t>Дніпропетровська обласна клінічна лікарня ім. І.І.Мечникова</w:t>
      </w:r>
      <w:r w:rsidR="00BC1D68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C1D6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proofErr w:type="spellStart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«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Дніпропетровська обласна клінічна лікарня ім. І.І.Мечникова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1D5944" w:rsidRDefault="001D5944" w:rsidP="008357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594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Операційна ендоскопічна система з набором інструментарію для ендоскопічних урологічних втручань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BC1D68" w:rsidRDefault="00A471BD" w:rsidP="00BC1D6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701" w:type="dxa"/>
            <w:vAlign w:val="center"/>
          </w:tcPr>
          <w:p w:rsidR="00BC1D68" w:rsidRPr="00EC3425" w:rsidRDefault="00A471BD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16C8C" w:rsidRDefault="00916C8C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B9645B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C69DF"/>
    <w:rsid w:val="001D5944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08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471BD"/>
    <w:rsid w:val="00A65BC2"/>
    <w:rsid w:val="00A823B9"/>
    <w:rsid w:val="00A84E1B"/>
    <w:rsid w:val="00A974C0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9645B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012BB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7F692-CDAC-4CB2-AD18-95210903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434</Words>
  <Characters>3948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5</cp:revision>
  <cp:lastPrinted>2018-04-10T06:58:00Z</cp:lastPrinted>
  <dcterms:created xsi:type="dcterms:W3CDTF">2018-04-06T12:26:00Z</dcterms:created>
  <dcterms:modified xsi:type="dcterms:W3CDTF">2018-04-11T13:31:00Z</dcterms:modified>
</cp:coreProperties>
</file>